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8" w:rsidRPr="00854216" w:rsidRDefault="00047E68" w:rsidP="00047E68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</w:p>
    <w:p w:rsidR="005A4216" w:rsidRPr="00854216" w:rsidRDefault="005A4216" w:rsidP="005A4216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9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9"/>
        <w:gridCol w:w="8647"/>
        <w:gridCol w:w="1015"/>
      </w:tblGrid>
      <w:tr w:rsidR="005A4216" w:rsidTr="00506BAF">
        <w:trPr>
          <w:trHeight w:val="2427"/>
          <w:jc w:val="center"/>
        </w:trPr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16" w:rsidRDefault="005A4216" w:rsidP="00506BAF">
            <w:pPr>
              <w:tabs>
                <w:tab w:val="center" w:pos="4818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lang w:eastAsia="it-IT"/>
              </w:rPr>
              <w:drawing>
                <wp:inline distT="0" distB="0" distL="0" distR="0">
                  <wp:extent cx="402590" cy="387985"/>
                  <wp:effectExtent l="1905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Default="005A4216" w:rsidP="00506BAF">
            <w:pPr>
              <w:tabs>
                <w:tab w:val="center" w:pos="4818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i/>
                <w:noProof/>
                <w:color w:val="31849B"/>
                <w:sz w:val="28"/>
                <w:szCs w:val="28"/>
                <w:lang w:eastAsia="it-IT"/>
              </w:rPr>
              <w:drawing>
                <wp:inline distT="0" distB="0" distL="0" distR="0">
                  <wp:extent cx="402590" cy="270510"/>
                  <wp:effectExtent l="19050" t="0" r="0" b="0"/>
                  <wp:docPr id="8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Default="005A4216" w:rsidP="00506BAF">
            <w:pPr>
              <w:tabs>
                <w:tab w:val="center" w:pos="4818"/>
              </w:tabs>
              <w:spacing w:line="240" w:lineRule="auto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16" w:rsidRPr="00C834A6" w:rsidRDefault="005A4216" w:rsidP="00506BAF">
            <w:pPr>
              <w:spacing w:line="240" w:lineRule="auto"/>
              <w:ind w:left="-851" w:firstLine="851"/>
              <w:jc w:val="center"/>
              <w:rPr>
                <w:b/>
                <w:noProof/>
                <w:color w:val="31849B"/>
                <w:sz w:val="8"/>
                <w:szCs w:val="16"/>
              </w:rPr>
            </w:pPr>
          </w:p>
          <w:p w:rsidR="005A4216" w:rsidRDefault="005A4216" w:rsidP="00506BAF">
            <w:pPr>
              <w:spacing w:line="240" w:lineRule="auto"/>
              <w:ind w:left="-851" w:firstLine="851"/>
              <w:jc w:val="center"/>
              <w:rPr>
                <w:rFonts w:cs="Aharoni"/>
                <w:b/>
                <w:color w:val="31849B"/>
              </w:rPr>
            </w:pPr>
            <w:r>
              <w:rPr>
                <w:b/>
                <w:noProof/>
                <w:color w:val="31849B"/>
                <w:lang w:eastAsia="it-IT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Pr="00A302B6" w:rsidRDefault="005A4216" w:rsidP="00506BAF">
            <w:pPr>
              <w:spacing w:line="240" w:lineRule="auto"/>
              <w:ind w:left="-851" w:firstLine="851"/>
              <w:jc w:val="center"/>
              <w:rPr>
                <w:rFonts w:cs="Aharoni"/>
                <w:b/>
                <w:color w:val="002060"/>
              </w:rPr>
            </w:pPr>
            <w:r w:rsidRPr="00A302B6">
              <w:rPr>
                <w:rFonts w:cs="Aharoni"/>
                <w:b/>
                <w:color w:val="002060"/>
              </w:rPr>
              <w:t>ISTITUTO COMPRENSIVO  AMANTEA CAMPORA – AIELLO CALABRO</w:t>
            </w:r>
          </w:p>
          <w:p w:rsidR="005A4216" w:rsidRPr="00A302B6" w:rsidRDefault="005A4216" w:rsidP="00506BAF">
            <w:pPr>
              <w:spacing w:line="240" w:lineRule="auto"/>
              <w:ind w:left="-851" w:firstLine="851"/>
              <w:jc w:val="center"/>
              <w:rPr>
                <w:b/>
                <w:color w:val="002060"/>
              </w:rPr>
            </w:pPr>
            <w:r w:rsidRPr="00A302B6">
              <w:rPr>
                <w:b/>
                <w:color w:val="002060"/>
              </w:rPr>
              <w:t xml:space="preserve">Infanzia – Primaria  - Secondaria di </w:t>
            </w:r>
            <w:proofErr w:type="spellStart"/>
            <w:r w:rsidRPr="00A302B6">
              <w:rPr>
                <w:b/>
                <w:color w:val="002060"/>
              </w:rPr>
              <w:t>I°</w:t>
            </w:r>
            <w:proofErr w:type="spellEnd"/>
            <w:r w:rsidRPr="00A302B6">
              <w:rPr>
                <w:b/>
                <w:color w:val="002060"/>
              </w:rPr>
              <w:t xml:space="preserve"> grado</w:t>
            </w:r>
          </w:p>
          <w:p w:rsidR="005A4216" w:rsidRDefault="005A4216" w:rsidP="00506BAF">
            <w:pPr>
              <w:spacing w:line="240" w:lineRule="auto"/>
              <w:ind w:left="-851" w:firstLine="851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Cod. </w:t>
            </w:r>
            <w:proofErr w:type="spellStart"/>
            <w:r>
              <w:rPr>
                <w:i/>
                <w:color w:val="002060"/>
                <w:sz w:val="20"/>
                <w:szCs w:val="20"/>
                <w:lang w:val="en-GB"/>
              </w:rPr>
              <w:t>Mecc</w:t>
            </w:r>
            <w:proofErr w:type="spellEnd"/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. CSIC81800B  –  C.F.  </w:t>
            </w:r>
            <w:r>
              <w:rPr>
                <w:i/>
                <w:color w:val="002060"/>
                <w:sz w:val="20"/>
                <w:szCs w:val="20"/>
              </w:rPr>
              <w:t>86002270782</w:t>
            </w:r>
          </w:p>
          <w:p w:rsidR="005A4216" w:rsidRDefault="005A4216" w:rsidP="00506BAF">
            <w:pPr>
              <w:spacing w:line="240" w:lineRule="auto"/>
              <w:ind w:left="-851" w:firstLine="851"/>
              <w:jc w:val="center"/>
              <w:rPr>
                <w:i/>
                <w:color w:val="31849B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 xml:space="preserve">87032 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Campora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S. Giovanni  (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Amantea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>)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E6B2B"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12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 w:rsidRPr="00EE6B2B"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13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 w:rsidR="005A4216" w:rsidRPr="00947448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 I</w:t>
            </w:r>
            <w:r w:rsidRPr="00947448">
              <w:rPr>
                <w:color w:val="0000FF"/>
                <w:sz w:val="16"/>
              </w:rPr>
              <w:t>PA</w:t>
            </w:r>
            <w:r>
              <w:rPr>
                <w:color w:val="0000FF"/>
                <w:sz w:val="16"/>
              </w:rPr>
              <w:t xml:space="preserve">: </w:t>
            </w:r>
            <w:proofErr w:type="spellStart"/>
            <w:r>
              <w:rPr>
                <w:color w:val="0000FF"/>
                <w:sz w:val="16"/>
              </w:rPr>
              <w:t>icca–</w:t>
            </w:r>
            <w:proofErr w:type="spellEnd"/>
            <w:r>
              <w:rPr>
                <w:color w:val="0000FF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</w:rPr>
              <w:t>cod.fatt.</w:t>
            </w:r>
            <w:proofErr w:type="spellEnd"/>
            <w:r w:rsidRPr="00947448">
              <w:rPr>
                <w:color w:val="0000FF"/>
                <w:sz w:val="16"/>
              </w:rPr>
              <w:t xml:space="preserve"> UFKHDM  - Sito WEB ISTITUTO _ http://w</w:t>
            </w:r>
            <w:r>
              <w:rPr>
                <w:color w:val="0000FF"/>
                <w:sz w:val="16"/>
              </w:rPr>
              <w:t>ww.comprensivocampora-aiello.edu</w:t>
            </w:r>
            <w:r w:rsidRPr="00947448">
              <w:rPr>
                <w:color w:val="0000FF"/>
                <w:sz w:val="16"/>
              </w:rPr>
              <w:t>.it/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i/>
                <w:iCs/>
                <w:color w:val="002060"/>
                <w:sz w:val="14"/>
                <w:szCs w:val="16"/>
              </w:rPr>
              <w:t xml:space="preserve">Con  </w:t>
            </w:r>
            <w:proofErr w:type="spellStart"/>
            <w:r>
              <w:rPr>
                <w:i/>
                <w:iCs/>
                <w:color w:val="002060"/>
                <w:sz w:val="14"/>
                <w:szCs w:val="16"/>
              </w:rPr>
              <w:t>SEZ</w:t>
            </w:r>
            <w:proofErr w:type="spellEnd"/>
            <w:r>
              <w:rPr>
                <w:i/>
                <w:iCs/>
                <w:color w:val="002060"/>
                <w:sz w:val="14"/>
                <w:szCs w:val="16"/>
              </w:rPr>
              <w:t>. ASSOCIATE :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CLETO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31849B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CSEE81804L 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CLETO                                                                                               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CSMM81803E  </w:t>
            </w:r>
            <w:r>
              <w:rPr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16" w:rsidRPr="00F43632" w:rsidRDefault="005A4216" w:rsidP="00506BAF">
            <w:pPr>
              <w:pStyle w:val="Intestazione"/>
              <w:ind w:firstLine="11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  <w:drawing>
                <wp:inline distT="0" distB="0" distL="0" distR="0">
                  <wp:extent cx="402590" cy="387985"/>
                  <wp:effectExtent l="1905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Pr="00F43632" w:rsidRDefault="005A4216" w:rsidP="00506BAF">
            <w:pPr>
              <w:pStyle w:val="Intestazione"/>
              <w:ind w:firstLine="11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lang w:eastAsia="it-IT"/>
              </w:rPr>
              <w:drawing>
                <wp:inline distT="0" distB="0" distL="0" distR="0">
                  <wp:extent cx="417195" cy="248920"/>
                  <wp:effectExtent l="19050" t="0" r="190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Default="005A4216" w:rsidP="00506BAF">
            <w:pPr>
              <w:spacing w:line="240" w:lineRule="auto"/>
              <w:ind w:firstLine="11"/>
              <w:rPr>
                <w:color w:val="31849B"/>
              </w:rPr>
            </w:pPr>
          </w:p>
          <w:p w:rsidR="005A4216" w:rsidRDefault="005A4216" w:rsidP="00506BAF">
            <w:pPr>
              <w:spacing w:line="240" w:lineRule="auto"/>
              <w:rPr>
                <w:color w:val="31849B"/>
              </w:rPr>
            </w:pPr>
          </w:p>
          <w:p w:rsidR="005A4216" w:rsidRDefault="005A4216" w:rsidP="00506BAF">
            <w:pPr>
              <w:spacing w:line="240" w:lineRule="auto"/>
              <w:jc w:val="center"/>
              <w:rPr>
                <w:color w:val="31849B"/>
              </w:rPr>
            </w:pPr>
          </w:p>
        </w:tc>
      </w:tr>
    </w:tbl>
    <w:p w:rsidR="00A077F5" w:rsidRDefault="00A6497A" w:rsidP="00A077F5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D8363D" w:rsidRDefault="0020793B" w:rsidP="00A077F5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 xml:space="preserve">SCHEDA </w:t>
      </w:r>
      <w:proofErr w:type="spellStart"/>
      <w:r>
        <w:rPr>
          <w:rFonts w:ascii="Times New Roman" w:eastAsia="Calibri" w:hAnsi="Times New Roman"/>
          <w:b/>
          <w:bCs/>
          <w:lang w:eastAsia="it-IT"/>
        </w:rPr>
        <w:t>DI</w:t>
      </w:r>
      <w:proofErr w:type="spellEnd"/>
      <w:r>
        <w:rPr>
          <w:rFonts w:ascii="Times New Roman" w:eastAsia="Calibri" w:hAnsi="Times New Roman"/>
          <w:b/>
          <w:bCs/>
          <w:lang w:eastAsia="it-IT"/>
        </w:rPr>
        <w:t xml:space="preserve"> AUTOVALUTAZIONE</w:t>
      </w:r>
    </w:p>
    <w:p w:rsidR="005552CB" w:rsidRPr="00685A81" w:rsidRDefault="005552CB" w:rsidP="005552C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 xml:space="preserve">COMPONENTE DEL </w:t>
      </w:r>
    </w:p>
    <w:p w:rsidR="005552CB" w:rsidRPr="00685A81" w:rsidRDefault="005552CB" w:rsidP="005552C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u w:val="single"/>
        </w:rPr>
      </w:pPr>
      <w:r w:rsidRPr="00685A81">
        <w:rPr>
          <w:rFonts w:ascii="Arial" w:hAnsi="Arial" w:cs="Arial"/>
          <w:sz w:val="20"/>
          <w:u w:val="single"/>
        </w:rPr>
        <w:t>Gruppo di Lavoro per l’orientamento e il tutoraggio per le STEM (INTERVENTO A)</w:t>
      </w:r>
    </w:p>
    <w:p w:rsidR="005552CB" w:rsidRPr="00685A81" w:rsidRDefault="005552CB" w:rsidP="005552C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u w:val="single"/>
        </w:rPr>
      </w:pPr>
      <w:r w:rsidRPr="00685A81">
        <w:rPr>
          <w:rFonts w:ascii="Arial" w:hAnsi="Arial" w:cs="Arial"/>
          <w:sz w:val="20"/>
          <w:szCs w:val="24"/>
          <w:u w:val="single"/>
        </w:rPr>
        <w:t>Gruppo di Lavoro per il Multilinguismo (INTERVENTO B)</w:t>
      </w:r>
      <w:r w:rsidRPr="00685A81">
        <w:rPr>
          <w:rFonts w:ascii="Arial" w:hAnsi="Arial" w:cs="Arial"/>
          <w:sz w:val="20"/>
          <w:szCs w:val="24"/>
        </w:rPr>
        <w:t>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Dell’Istituto Comprensivo Statale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Ginestre–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E81935">
        <w:rPr>
          <w:rFonts w:ascii="Arial" w:eastAsia="Calibri" w:hAnsi="Arial" w:cs="Arial"/>
          <w:sz w:val="20"/>
          <w:szCs w:val="20"/>
          <w:lang w:eastAsia="it-IT"/>
        </w:rPr>
        <w:t>S</w:t>
      </w:r>
      <w:r>
        <w:rPr>
          <w:rFonts w:ascii="Arial" w:eastAsia="Calibri" w:hAnsi="Arial" w:cs="Arial"/>
          <w:sz w:val="20"/>
          <w:szCs w:val="20"/>
          <w:lang w:eastAsia="it-IT"/>
        </w:rPr>
        <w:t>an Giovanni</w:t>
      </w:r>
    </w:p>
    <w:p w:rsidR="00F01B80" w:rsidRDefault="005079A3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15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5552CB" w:rsidRPr="000204B2" w:rsidRDefault="0020793B" w:rsidP="005552CB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</w:rPr>
        <w:t>Oggetto</w:t>
      </w:r>
      <w:r w:rsidR="006579C3" w:rsidRPr="006579C3">
        <w:rPr>
          <w:rFonts w:ascii="Arial" w:hAnsi="Arial" w:cs="Arial"/>
          <w:b/>
          <w:sz w:val="20"/>
          <w:szCs w:val="20"/>
        </w:rPr>
        <w:t xml:space="preserve"> </w:t>
      </w:r>
      <w:r w:rsidR="005552CB" w:rsidRPr="0064744F">
        <w:rPr>
          <w:rFonts w:ascii="Arial" w:eastAsia="Calibri" w:hAnsi="Arial" w:cs="Arial"/>
          <w:b/>
          <w:sz w:val="20"/>
          <w:szCs w:val="20"/>
        </w:rPr>
        <w:t>Avviso interno per la selezione d</w:t>
      </w:r>
      <w:r w:rsidR="005552CB">
        <w:rPr>
          <w:rFonts w:ascii="Arial" w:eastAsia="Calibri" w:hAnsi="Arial" w:cs="Arial"/>
          <w:b/>
          <w:sz w:val="20"/>
          <w:szCs w:val="20"/>
        </w:rPr>
        <w:t>e</w:t>
      </w:r>
      <w:r w:rsidR="005552CB" w:rsidRPr="0064744F">
        <w:rPr>
          <w:rFonts w:ascii="Arial" w:eastAsia="Calibri" w:hAnsi="Arial" w:cs="Arial"/>
          <w:b/>
          <w:sz w:val="20"/>
          <w:szCs w:val="20"/>
        </w:rPr>
        <w:t xml:space="preserve">i docenti costituenti </w:t>
      </w:r>
      <w:r w:rsidR="005552CB" w:rsidRPr="000204B2">
        <w:rPr>
          <w:rFonts w:ascii="Arial" w:hAnsi="Arial" w:cs="Arial"/>
          <w:b/>
          <w:sz w:val="20"/>
          <w:szCs w:val="20"/>
          <w:lang w:eastAsia="it-IT"/>
        </w:rPr>
        <w:t>i gruppi di lavoro</w:t>
      </w:r>
      <w:r w:rsidR="005552CB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5552CB" w:rsidRPr="000204B2" w:rsidRDefault="005552CB" w:rsidP="005552CB">
      <w:pPr>
        <w:spacing w:line="240" w:lineRule="auto"/>
        <w:ind w:left="708" w:firstLine="0"/>
        <w:rPr>
          <w:rFonts w:ascii="Arial" w:hAnsi="Arial" w:cs="Arial"/>
          <w:b/>
          <w:sz w:val="20"/>
          <w:szCs w:val="20"/>
          <w:lang w:eastAsia="it-IT"/>
        </w:rPr>
      </w:pP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Gruppo di lavoro per l’orientamento e il tutoraggio per le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STEM </w:t>
      </w: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(Intervento </w:t>
      </w:r>
      <w:r>
        <w:rPr>
          <w:rFonts w:ascii="Arial" w:hAnsi="Arial" w:cs="Arial"/>
          <w:b/>
          <w:sz w:val="20"/>
          <w:szCs w:val="20"/>
          <w:lang w:eastAsia="it-IT"/>
        </w:rPr>
        <w:t>A</w:t>
      </w: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) </w:t>
      </w:r>
    </w:p>
    <w:p w:rsidR="005552CB" w:rsidRPr="000204B2" w:rsidRDefault="005552CB" w:rsidP="005552CB">
      <w:pPr>
        <w:spacing w:line="240" w:lineRule="auto"/>
        <w:ind w:left="708" w:firstLine="0"/>
        <w:rPr>
          <w:rFonts w:ascii="Arial" w:hAnsi="Arial" w:cs="Arial"/>
          <w:b/>
          <w:sz w:val="20"/>
          <w:szCs w:val="20"/>
          <w:lang w:eastAsia="it-IT"/>
        </w:rPr>
      </w:pP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Gruppo di lavoro per il multilinguismo (Intervento </w:t>
      </w:r>
      <w:r>
        <w:rPr>
          <w:rFonts w:ascii="Arial" w:hAnsi="Arial" w:cs="Arial"/>
          <w:b/>
          <w:sz w:val="20"/>
          <w:szCs w:val="20"/>
          <w:lang w:eastAsia="it-IT"/>
        </w:rPr>
        <w:t>B</w:t>
      </w:r>
      <w:r w:rsidRPr="000204B2">
        <w:rPr>
          <w:rFonts w:ascii="Arial" w:hAnsi="Arial" w:cs="Arial"/>
          <w:b/>
          <w:sz w:val="20"/>
          <w:szCs w:val="20"/>
          <w:lang w:eastAsia="it-IT"/>
        </w:rPr>
        <w:t>)</w:t>
      </w:r>
    </w:p>
    <w:p w:rsidR="005552CB" w:rsidRDefault="005552CB" w:rsidP="005552CB">
      <w:pPr>
        <w:tabs>
          <w:tab w:val="center" w:pos="1418"/>
          <w:tab w:val="center" w:pos="5103"/>
          <w:tab w:val="center" w:pos="7938"/>
        </w:tabs>
        <w:spacing w:line="240" w:lineRule="auto"/>
        <w:ind w:firstLine="0"/>
        <w:rPr>
          <w:rFonts w:ascii="Arial" w:hAnsi="Arial" w:cs="Arial"/>
          <w:i/>
          <w:sz w:val="18"/>
          <w:szCs w:val="20"/>
        </w:rPr>
      </w:pPr>
      <w:r w:rsidRPr="00690BD7">
        <w:rPr>
          <w:rFonts w:ascii="Arial" w:hAnsi="Arial" w:cs="Arial"/>
          <w:sz w:val="20"/>
          <w:szCs w:val="20"/>
          <w:lang w:eastAsia="it-IT"/>
        </w:rPr>
        <w:t>per la realizzazione del progetto</w:t>
      </w:r>
      <w:r>
        <w:rPr>
          <w:rFonts w:ascii="Arial" w:hAnsi="Arial" w:cs="Arial"/>
          <w:i/>
          <w:sz w:val="18"/>
          <w:szCs w:val="20"/>
        </w:rPr>
        <w:t xml:space="preserve"> PIANO NAZIONALE </w:t>
      </w:r>
      <w:proofErr w:type="spellStart"/>
      <w:r>
        <w:rPr>
          <w:rFonts w:ascii="Arial" w:hAnsi="Arial" w:cs="Arial"/>
          <w:i/>
          <w:sz w:val="18"/>
          <w:szCs w:val="20"/>
        </w:rPr>
        <w:t>DI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>
        <w:rPr>
          <w:rFonts w:ascii="Arial" w:hAnsi="Arial" w:cs="Arial"/>
          <w:i/>
          <w:sz w:val="18"/>
          <w:szCs w:val="20"/>
        </w:rPr>
        <w:t>multilinguistiche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(D.M. 65/2023). </w:t>
      </w:r>
      <w:proofErr w:type="spellStart"/>
      <w:r>
        <w:rPr>
          <w:rFonts w:ascii="Arial" w:hAnsi="Arial" w:cs="Arial"/>
          <w:i/>
          <w:sz w:val="18"/>
          <w:szCs w:val="20"/>
        </w:rPr>
        <w:t>Next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Generation EU.</w:t>
      </w:r>
    </w:p>
    <w:p w:rsidR="005552CB" w:rsidRDefault="005552CB" w:rsidP="005552CB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TITOLO PROGETTO: “STEM e multilinguismo, per formare e orientare”.</w:t>
      </w:r>
    </w:p>
    <w:p w:rsidR="005552CB" w:rsidRDefault="005552CB" w:rsidP="005552CB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Identificativo progetto - M4C1I3.1-2023-1143-P-35826.</w:t>
      </w:r>
    </w:p>
    <w:p w:rsidR="006579C3" w:rsidRPr="00047E68" w:rsidRDefault="005552CB" w:rsidP="005552CB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>CUP : I94D23002370006</w:t>
      </w:r>
    </w:p>
    <w:p w:rsidR="0080717A" w:rsidRPr="001C1EFF" w:rsidRDefault="0080717A" w:rsidP="006579C3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proofErr w:type="spellStart"/>
      <w:r>
        <w:rPr>
          <w:rFonts w:ascii="Times New Roman" w:eastAsia="Calibri" w:hAnsi="Times New Roman"/>
          <w:lang w:eastAsia="it-IT"/>
        </w:rPr>
        <w:t>Cell</w:t>
      </w:r>
      <w:proofErr w:type="spellEnd"/>
      <w:r>
        <w:rPr>
          <w:rFonts w:ascii="Times New Roman" w:eastAsia="Calibri" w:hAnsi="Times New Roman"/>
          <w:lang w:eastAsia="it-IT"/>
        </w:rPr>
        <w:t>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Pr="001C1EFF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lang w:eastAsia="it-IT"/>
        </w:rPr>
      </w:pPr>
      <w:r w:rsidRPr="001C1EFF">
        <w:rPr>
          <w:rFonts w:ascii="Arial" w:eastAsia="Calibri" w:hAnsi="Arial" w:cs="Arial"/>
          <w:b/>
          <w:bCs/>
          <w:sz w:val="20"/>
          <w:lang w:eastAsia="it-IT"/>
        </w:rPr>
        <w:t>CHIEDE</w:t>
      </w:r>
    </w:p>
    <w:p w:rsidR="005552CB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 w:rsidRPr="006579C3">
        <w:rPr>
          <w:rFonts w:ascii="Arial" w:eastAsia="Calibri" w:hAnsi="Arial" w:cs="Arial"/>
          <w:sz w:val="20"/>
          <w:szCs w:val="20"/>
          <w:lang w:eastAsia="it-IT"/>
        </w:rPr>
        <w:t xml:space="preserve">Alla S.V. di </w:t>
      </w:r>
      <w:proofErr w:type="spellStart"/>
      <w:r w:rsidR="006579C3" w:rsidRPr="006579C3">
        <w:rPr>
          <w:rFonts w:ascii="Arial" w:eastAsia="Calibri" w:hAnsi="Arial" w:cs="Arial"/>
          <w:sz w:val="20"/>
          <w:szCs w:val="20"/>
          <w:lang w:eastAsia="it-IT"/>
        </w:rPr>
        <w:t>di</w:t>
      </w:r>
      <w:proofErr w:type="spellEnd"/>
      <w:r w:rsidR="006579C3" w:rsidRPr="006579C3">
        <w:rPr>
          <w:rFonts w:ascii="Arial" w:eastAsia="Calibri" w:hAnsi="Arial" w:cs="Arial"/>
          <w:sz w:val="20"/>
          <w:szCs w:val="20"/>
          <w:lang w:eastAsia="it-IT"/>
        </w:rPr>
        <w:t xml:space="preserve"> partecipare alla selezione in qualità di  componente del </w:t>
      </w:r>
    </w:p>
    <w:p w:rsidR="005552CB" w:rsidRDefault="005552C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5552CB" w:rsidRPr="00685A81" w:rsidRDefault="005552CB" w:rsidP="005552CB">
      <w:pPr>
        <w:pStyle w:val="Paragrafoelenco"/>
        <w:numPr>
          <w:ilvl w:val="0"/>
          <w:numId w:val="48"/>
        </w:numPr>
        <w:spacing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685A81">
        <w:rPr>
          <w:rFonts w:ascii="Arial" w:hAnsi="Arial" w:cs="Arial"/>
          <w:b/>
          <w:sz w:val="20"/>
          <w:szCs w:val="20"/>
          <w:lang w:eastAsia="it-IT"/>
        </w:rPr>
        <w:t xml:space="preserve">Gruppo di lavoro per l’orientamento e il tutoraggio per le STEM (Intervento A) </w:t>
      </w:r>
    </w:p>
    <w:p w:rsidR="005552CB" w:rsidRDefault="005552CB" w:rsidP="005552CB">
      <w:pPr>
        <w:spacing w:line="240" w:lineRule="auto"/>
        <w:ind w:left="708" w:firstLine="0"/>
        <w:rPr>
          <w:rFonts w:ascii="Arial" w:hAnsi="Arial" w:cs="Arial"/>
          <w:b/>
          <w:sz w:val="20"/>
          <w:szCs w:val="20"/>
          <w:lang w:eastAsia="it-IT"/>
        </w:rPr>
      </w:pPr>
    </w:p>
    <w:p w:rsidR="005552CB" w:rsidRPr="00685A81" w:rsidRDefault="005552CB" w:rsidP="005552CB">
      <w:pPr>
        <w:pStyle w:val="Paragrafoelenco"/>
        <w:numPr>
          <w:ilvl w:val="0"/>
          <w:numId w:val="48"/>
        </w:numPr>
        <w:spacing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685A81">
        <w:rPr>
          <w:rFonts w:ascii="Arial" w:hAnsi="Arial" w:cs="Arial"/>
          <w:b/>
          <w:sz w:val="20"/>
          <w:szCs w:val="20"/>
          <w:lang w:eastAsia="it-IT"/>
        </w:rPr>
        <w:t>Gruppo di lavoro per il multilinguismo (Intervento B)</w:t>
      </w:r>
    </w:p>
    <w:p w:rsidR="00D8363D" w:rsidRDefault="006579C3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 per realizzare le attività di cui al piano riportato in oggetto</w:t>
      </w:r>
    </w:p>
    <w:p w:rsidR="00D8363D" w:rsidRPr="006579C3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 w:rsidRPr="006579C3">
        <w:rPr>
          <w:rFonts w:ascii="Arial" w:eastAsia="Calibri" w:hAnsi="Arial" w:cs="Arial"/>
          <w:sz w:val="20"/>
          <w:szCs w:val="20"/>
          <w:lang w:eastAsia="it-IT"/>
        </w:rPr>
        <w:t>A tal fine, DICHIARA, ai sensi degli artt. 46 e 47 del DPR 445 del 28.12.2000 di possedere i punti di cui alla successiva tabella.</w:t>
      </w:r>
    </w:p>
    <w:tbl>
      <w:tblPr>
        <w:tblW w:w="0" w:type="auto"/>
        <w:tblLayout w:type="fixed"/>
        <w:tblLook w:val="0000"/>
      </w:tblPr>
      <w:tblGrid>
        <w:gridCol w:w="5380"/>
        <w:gridCol w:w="4710"/>
      </w:tblGrid>
      <w:tr w:rsidR="005552CB" w:rsidRPr="006877E0" w:rsidTr="0033000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Titoli da valutare</w:t>
            </w:r>
          </w:p>
        </w:tc>
      </w:tr>
      <w:tr w:rsidR="005552CB" w:rsidRPr="006877E0" w:rsidTr="0033000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Titoli di studio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Valutazione del titolo di accesso (ove necessario rapportato alla votazione di 110).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Da 66 a 70 : punti 5</w:t>
            </w:r>
          </w:p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Da 71 a 80 : punti 8</w:t>
            </w:r>
          </w:p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Da 81 a 90 : punti 11</w:t>
            </w:r>
          </w:p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Da 91 a 100 : punti 14</w:t>
            </w:r>
          </w:p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Da 101 a 110 : punti 18</w:t>
            </w:r>
          </w:p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lastRenderedPageBreak/>
              <w:t>110 con lode : punti 20</w:t>
            </w:r>
          </w:p>
        </w:tc>
      </w:tr>
      <w:tr w:rsidR="005552CB" w:rsidRPr="006877E0" w:rsidTr="0033000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Altri titoli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Dottorato di ricerca attinente alle attività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9 punti per titolo, 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18 punti.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Master e corsi di perfezionamento almeno 60 CFU 1500 ore, attinente alle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3 punti per titolo, 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15 punti.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Laurea specialistica, laurea magistrale, diploma accademico di vecchio ordinamento o diploma accademico di II livello che non costituisce il titolo di accesso.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5 punti per titolo, 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15 punti.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Certificazioni linguistiche di livello almeno B2 in lingua straniera conseguite ai sensi del decreto del Ministro dell’istruzione, dell’università e della ricerca 7 marzo 2012,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. 3889, pubblicato sulla G.U. n. 79 del 3 aprile 2012 ed esclusivamente presso gli Enti ricompresi nell’elenco degli Enti certificatori riconosciuti dal Ministero dell’Istruzione ai sensi del predetto decreto, per ciascun titolo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B2 Punti 2 </w:t>
            </w:r>
          </w:p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C1 Punti 3 </w:t>
            </w:r>
          </w:p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C2 Punti 5</w:t>
            </w:r>
          </w:p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(è valutato un solo titolo per ciascuna lingua straniera)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Certificazione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CeClil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CFU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Punti 3 per certificazione (Max 3 titoli valutabili)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Certificazioni Informatiche avanzate (ECDL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Advanced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Eipass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Progressive, Brevetti Cisco, Brevetti Microsoft).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Punti 1 per certificazione (Max 3 titoli valutabili)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Certificazioni Informatiche base (ECDL CORE,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Mos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, IC3,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Eipass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7 moduli).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Punti 0,5 per certificazione (MAX 3 titoli valutabili)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Altre Certificazione di attinente alle attività del bando.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Punti 0,5 per certificazione (MAX 3 titoli valutabili)</w:t>
            </w:r>
          </w:p>
        </w:tc>
      </w:tr>
      <w:tr w:rsidR="005552CB" w:rsidRPr="006877E0" w:rsidTr="0033000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b/>
                <w:bCs/>
                <w:sz w:val="18"/>
                <w:szCs w:val="18"/>
              </w:rPr>
              <w:t>Pubblicazioni ed esperienze professionali specifiche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Pubblicazioni di articolo su rivista o capitolo su collettanea, con ISNN O ISBN, attinente alle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1,5 punti per pubblicazione, 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3 punti.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Pubblicazioni di volumi o collettanea (curatore), con ISBN, attinente alle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3 punti per pubblicazione, 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6 punti.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Docenza nella scuola secondaria di I grado/primaria per le classi di concorso inerenti 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6 punti per anno scolastico (almeno 180 giorni) o 0,50 punti per ogni mese o  frazione pari o superiore a 15 giorni.</w:t>
            </w:r>
          </w:p>
          <w:p w:rsidR="005552CB" w:rsidRPr="006877E0" w:rsidRDefault="005552CB" w:rsidP="0033000D">
            <w:pPr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30 punti</w:t>
            </w:r>
          </w:p>
        </w:tc>
      </w:tr>
      <w:tr w:rsidR="005552CB" w:rsidRPr="006877E0" w:rsidTr="0033000D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B" w:rsidRPr="006877E0" w:rsidRDefault="005552CB" w:rsidP="0033000D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Docenza in corsi sui contenuti inerenti le attività del bando: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CB" w:rsidRPr="006877E0" w:rsidRDefault="005552CB" w:rsidP="0033000D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1 punti per corsi fino a 20 ore;</w:t>
            </w:r>
          </w:p>
          <w:p w:rsidR="005552CB" w:rsidRPr="006877E0" w:rsidRDefault="005552CB" w:rsidP="0033000D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2 punti per corsi da 21 a 40 ore;</w:t>
            </w:r>
          </w:p>
          <w:p w:rsidR="005552CB" w:rsidRPr="006877E0" w:rsidRDefault="005552CB" w:rsidP="0033000D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>3 punti per corsi superiori a 40 ore.</w:t>
            </w:r>
          </w:p>
          <w:p w:rsidR="005552CB" w:rsidRPr="006877E0" w:rsidRDefault="005552CB" w:rsidP="0033000D">
            <w:pPr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77E0">
              <w:rPr>
                <w:rFonts w:ascii="Arial" w:hAnsi="Arial" w:cs="Arial"/>
                <w:sz w:val="18"/>
                <w:szCs w:val="18"/>
              </w:rPr>
              <w:t xml:space="preserve">si assegnano </w:t>
            </w:r>
            <w:proofErr w:type="spellStart"/>
            <w:r w:rsidRPr="006877E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877E0">
              <w:rPr>
                <w:rFonts w:ascii="Arial" w:hAnsi="Arial" w:cs="Arial"/>
                <w:sz w:val="18"/>
                <w:szCs w:val="18"/>
              </w:rPr>
              <w:t xml:space="preserve"> 30 punti</w:t>
            </w:r>
          </w:p>
        </w:tc>
      </w:tr>
    </w:tbl>
    <w:p w:rsidR="006579C3" w:rsidRDefault="006579C3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5552CB" w:rsidRDefault="005552C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eastAsia="Calibri" w:cs="Calibri"/>
          <w:lang w:eastAsia="it-IT"/>
        </w:rPr>
        <w:t>…………………….……………………………………</w:t>
      </w:r>
      <w:proofErr w:type="spellEnd"/>
      <w:r>
        <w:rPr>
          <w:rFonts w:eastAsia="Calibri" w:cs="Calibri"/>
          <w:lang w:eastAsia="it-IT"/>
        </w:rPr>
        <w:t>..</w:t>
      </w:r>
    </w:p>
    <w:sectPr w:rsidR="00D8363D" w:rsidSect="00091AC3">
      <w:headerReference w:type="default" r:id="rId16"/>
      <w:footerReference w:type="default" r:id="rId17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27" w:rsidRDefault="00D21D27">
      <w:pPr>
        <w:spacing w:line="240" w:lineRule="auto"/>
      </w:pPr>
      <w:r>
        <w:separator/>
      </w:r>
    </w:p>
  </w:endnote>
  <w:endnote w:type="continuationSeparator" w:id="1">
    <w:p w:rsidR="00D21D27" w:rsidRDefault="00D21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D21D27" w:rsidRDefault="00107044" w:rsidP="00107044">
        <w:pPr>
          <w:pStyle w:val="Pidipagina"/>
          <w:ind w:firstLine="0"/>
          <w:jc w:val="right"/>
        </w:pPr>
        <w:r w:rsidRPr="00107044">
          <w:drawing>
            <wp:inline distT="0" distB="0" distL="0" distR="0">
              <wp:extent cx="6120130" cy="372110"/>
              <wp:effectExtent l="19050" t="0" r="0" b="0"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2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fldSimple w:instr="PAGE   \* MERGEFORMAT">
          <w:r w:rsidR="00A077F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27" w:rsidRDefault="00D21D27">
      <w:pPr>
        <w:spacing w:line="240" w:lineRule="auto"/>
      </w:pPr>
      <w:r>
        <w:separator/>
      </w:r>
    </w:p>
  </w:footnote>
  <w:footnote w:type="continuationSeparator" w:id="1">
    <w:p w:rsidR="00D21D27" w:rsidRDefault="00D21D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27" w:rsidRPr="005F1E94" w:rsidRDefault="00D21D27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F6C"/>
    <w:multiLevelType w:val="hybridMultilevel"/>
    <w:tmpl w:val="B0182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36FE"/>
    <w:multiLevelType w:val="hybridMultilevel"/>
    <w:tmpl w:val="F1C6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2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A7678"/>
    <w:multiLevelType w:val="hybridMultilevel"/>
    <w:tmpl w:val="3A66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10708"/>
    <w:multiLevelType w:val="hybridMultilevel"/>
    <w:tmpl w:val="EB2C8B48"/>
    <w:lvl w:ilvl="0" w:tplc="F5F0B80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492188"/>
    <w:multiLevelType w:val="hybridMultilevel"/>
    <w:tmpl w:val="2F66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5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7A7ADC"/>
    <w:multiLevelType w:val="hybridMultilevel"/>
    <w:tmpl w:val="49244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F7513"/>
    <w:multiLevelType w:val="hybridMultilevel"/>
    <w:tmpl w:val="A148D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957A0F"/>
    <w:multiLevelType w:val="hybridMultilevel"/>
    <w:tmpl w:val="D85E3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9076F"/>
    <w:multiLevelType w:val="hybridMultilevel"/>
    <w:tmpl w:val="B888D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B5811"/>
    <w:multiLevelType w:val="hybridMultilevel"/>
    <w:tmpl w:val="BB6C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26"/>
  </w:num>
  <w:num w:numId="5">
    <w:abstractNumId w:val="29"/>
  </w:num>
  <w:num w:numId="6">
    <w:abstractNumId w:val="37"/>
  </w:num>
  <w:num w:numId="7">
    <w:abstractNumId w:val="10"/>
  </w:num>
  <w:num w:numId="8">
    <w:abstractNumId w:val="30"/>
  </w:num>
  <w:num w:numId="9">
    <w:abstractNumId w:val="6"/>
  </w:num>
  <w:num w:numId="10">
    <w:abstractNumId w:val="45"/>
  </w:num>
  <w:num w:numId="11">
    <w:abstractNumId w:val="5"/>
  </w:num>
  <w:num w:numId="12">
    <w:abstractNumId w:val="25"/>
  </w:num>
  <w:num w:numId="13">
    <w:abstractNumId w:val="36"/>
  </w:num>
  <w:num w:numId="14">
    <w:abstractNumId w:val="16"/>
  </w:num>
  <w:num w:numId="15">
    <w:abstractNumId w:val="20"/>
  </w:num>
  <w:num w:numId="16">
    <w:abstractNumId w:val="23"/>
  </w:num>
  <w:num w:numId="17">
    <w:abstractNumId w:val="11"/>
  </w:num>
  <w:num w:numId="18">
    <w:abstractNumId w:val="34"/>
  </w:num>
  <w:num w:numId="19">
    <w:abstractNumId w:val="24"/>
  </w:num>
  <w:num w:numId="20">
    <w:abstractNumId w:val="0"/>
  </w:num>
  <w:num w:numId="21">
    <w:abstractNumId w:val="2"/>
  </w:num>
  <w:num w:numId="22">
    <w:abstractNumId w:val="43"/>
  </w:num>
  <w:num w:numId="23">
    <w:abstractNumId w:val="31"/>
  </w:num>
  <w:num w:numId="24">
    <w:abstractNumId w:val="14"/>
  </w:num>
  <w:num w:numId="25">
    <w:abstractNumId w:val="27"/>
  </w:num>
  <w:num w:numId="26">
    <w:abstractNumId w:val="18"/>
  </w:num>
  <w:num w:numId="27">
    <w:abstractNumId w:val="9"/>
  </w:num>
  <w:num w:numId="28">
    <w:abstractNumId w:val="44"/>
  </w:num>
  <w:num w:numId="29">
    <w:abstractNumId w:val="39"/>
  </w:num>
  <w:num w:numId="30">
    <w:abstractNumId w:val="46"/>
  </w:num>
  <w:num w:numId="31">
    <w:abstractNumId w:val="3"/>
  </w:num>
  <w:num w:numId="32">
    <w:abstractNumId w:val="7"/>
  </w:num>
  <w:num w:numId="33">
    <w:abstractNumId w:val="47"/>
  </w:num>
  <w:num w:numId="34">
    <w:abstractNumId w:val="32"/>
  </w:num>
  <w:num w:numId="35">
    <w:abstractNumId w:val="19"/>
  </w:num>
  <w:num w:numId="36">
    <w:abstractNumId w:val="13"/>
  </w:num>
  <w:num w:numId="37">
    <w:abstractNumId w:val="41"/>
  </w:num>
  <w:num w:numId="38">
    <w:abstractNumId w:val="4"/>
  </w:num>
  <w:num w:numId="39">
    <w:abstractNumId w:val="42"/>
  </w:num>
  <w:num w:numId="40">
    <w:abstractNumId w:val="8"/>
  </w:num>
  <w:num w:numId="41">
    <w:abstractNumId w:val="38"/>
  </w:num>
  <w:num w:numId="42">
    <w:abstractNumId w:val="17"/>
  </w:num>
  <w:num w:numId="43">
    <w:abstractNumId w:val="28"/>
  </w:num>
  <w:num w:numId="44">
    <w:abstractNumId w:val="22"/>
  </w:num>
  <w:num w:numId="45">
    <w:abstractNumId w:val="35"/>
  </w:num>
  <w:num w:numId="46">
    <w:abstractNumId w:val="40"/>
  </w:num>
  <w:num w:numId="47">
    <w:abstractNumId w:val="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0605E"/>
    <w:rsid w:val="00034E8A"/>
    <w:rsid w:val="00047E68"/>
    <w:rsid w:val="00060157"/>
    <w:rsid w:val="0006228A"/>
    <w:rsid w:val="00091AC3"/>
    <w:rsid w:val="000D034D"/>
    <w:rsid w:val="000E32A6"/>
    <w:rsid w:val="00103361"/>
    <w:rsid w:val="00107044"/>
    <w:rsid w:val="00130B0B"/>
    <w:rsid w:val="00142C18"/>
    <w:rsid w:val="00175E82"/>
    <w:rsid w:val="001864B9"/>
    <w:rsid w:val="001B5C51"/>
    <w:rsid w:val="001C1EFF"/>
    <w:rsid w:val="001C4631"/>
    <w:rsid w:val="001D5D9A"/>
    <w:rsid w:val="001D7FF5"/>
    <w:rsid w:val="001F043F"/>
    <w:rsid w:val="001F7C97"/>
    <w:rsid w:val="0020793B"/>
    <w:rsid w:val="00227B3C"/>
    <w:rsid w:val="00252859"/>
    <w:rsid w:val="00264619"/>
    <w:rsid w:val="00282AFF"/>
    <w:rsid w:val="002A493F"/>
    <w:rsid w:val="002D2BA4"/>
    <w:rsid w:val="00303966"/>
    <w:rsid w:val="00354D5A"/>
    <w:rsid w:val="00372C93"/>
    <w:rsid w:val="0037328F"/>
    <w:rsid w:val="00387B9F"/>
    <w:rsid w:val="003B0096"/>
    <w:rsid w:val="003C5DE2"/>
    <w:rsid w:val="003F6964"/>
    <w:rsid w:val="004228E3"/>
    <w:rsid w:val="0048147E"/>
    <w:rsid w:val="004A4B75"/>
    <w:rsid w:val="00506BAF"/>
    <w:rsid w:val="005079A3"/>
    <w:rsid w:val="00537B77"/>
    <w:rsid w:val="00540AEF"/>
    <w:rsid w:val="005552CB"/>
    <w:rsid w:val="005863E8"/>
    <w:rsid w:val="005A4216"/>
    <w:rsid w:val="005E5E4A"/>
    <w:rsid w:val="005F1E94"/>
    <w:rsid w:val="00606C20"/>
    <w:rsid w:val="00620FF1"/>
    <w:rsid w:val="0064744F"/>
    <w:rsid w:val="006518E0"/>
    <w:rsid w:val="006579C3"/>
    <w:rsid w:val="00666363"/>
    <w:rsid w:val="00685A81"/>
    <w:rsid w:val="006877E0"/>
    <w:rsid w:val="006E3470"/>
    <w:rsid w:val="00700962"/>
    <w:rsid w:val="00713D0E"/>
    <w:rsid w:val="007540F5"/>
    <w:rsid w:val="00755F38"/>
    <w:rsid w:val="00761296"/>
    <w:rsid w:val="007A3F88"/>
    <w:rsid w:val="007D6DCB"/>
    <w:rsid w:val="007F6D54"/>
    <w:rsid w:val="0080717A"/>
    <w:rsid w:val="00826C6B"/>
    <w:rsid w:val="00854216"/>
    <w:rsid w:val="008B4E99"/>
    <w:rsid w:val="008C1ED3"/>
    <w:rsid w:val="008E1CAA"/>
    <w:rsid w:val="00951472"/>
    <w:rsid w:val="00957695"/>
    <w:rsid w:val="0096701D"/>
    <w:rsid w:val="009A359A"/>
    <w:rsid w:val="009C4D14"/>
    <w:rsid w:val="009D3C2F"/>
    <w:rsid w:val="009F02D7"/>
    <w:rsid w:val="009F54CC"/>
    <w:rsid w:val="00A077F5"/>
    <w:rsid w:val="00A33D07"/>
    <w:rsid w:val="00A54947"/>
    <w:rsid w:val="00A576F7"/>
    <w:rsid w:val="00A6497A"/>
    <w:rsid w:val="00A81E04"/>
    <w:rsid w:val="00A963C2"/>
    <w:rsid w:val="00B273BD"/>
    <w:rsid w:val="00B62470"/>
    <w:rsid w:val="00B6624A"/>
    <w:rsid w:val="00B67AB2"/>
    <w:rsid w:val="00B71290"/>
    <w:rsid w:val="00B82230"/>
    <w:rsid w:val="00BD32AE"/>
    <w:rsid w:val="00BD4F68"/>
    <w:rsid w:val="00BD73FA"/>
    <w:rsid w:val="00C00AD5"/>
    <w:rsid w:val="00C51DFF"/>
    <w:rsid w:val="00C7597C"/>
    <w:rsid w:val="00C84830"/>
    <w:rsid w:val="00CE390B"/>
    <w:rsid w:val="00D21D27"/>
    <w:rsid w:val="00D22474"/>
    <w:rsid w:val="00D22D92"/>
    <w:rsid w:val="00D4141F"/>
    <w:rsid w:val="00D469A7"/>
    <w:rsid w:val="00D81FBD"/>
    <w:rsid w:val="00D8363D"/>
    <w:rsid w:val="00DD04C0"/>
    <w:rsid w:val="00E158CC"/>
    <w:rsid w:val="00E32232"/>
    <w:rsid w:val="00E670EA"/>
    <w:rsid w:val="00E71076"/>
    <w:rsid w:val="00E765EC"/>
    <w:rsid w:val="00E81935"/>
    <w:rsid w:val="00EB368F"/>
    <w:rsid w:val="00EC1430"/>
    <w:rsid w:val="00EE2475"/>
    <w:rsid w:val="00F01B80"/>
    <w:rsid w:val="00F033FE"/>
    <w:rsid w:val="00F110DC"/>
    <w:rsid w:val="00F44EDD"/>
    <w:rsid w:val="00F52354"/>
    <w:rsid w:val="00FA3567"/>
    <w:rsid w:val="00FB317B"/>
    <w:rsid w:val="00FE6ED5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A4B75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4A4B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paragraph" w:styleId="Testofumetto">
    <w:name w:val="Balloon Text"/>
    <w:basedOn w:val="Normale"/>
    <w:link w:val="TestofumettoCarattere"/>
    <w:semiHidden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4A4B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4A4B75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Intestazione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A4B75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A4B75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qFormat/>
    <w:rsid w:val="004A4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4A4B75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B273BD"/>
    <w:rPr>
      <w:rFonts w:eastAsia="Times New Roman"/>
    </w:rPr>
  </w:style>
  <w:style w:type="paragraph" w:customStyle="1" w:styleId="Comma">
    <w:name w:val="Comma"/>
    <w:basedOn w:val="Paragrafoelenco"/>
    <w:link w:val="CommaCarattere"/>
    <w:qFormat/>
    <w:rsid w:val="00B273BD"/>
    <w:pPr>
      <w:tabs>
        <w:tab w:val="left" w:pos="0"/>
      </w:tabs>
      <w:suppressAutoHyphens/>
      <w:spacing w:after="240" w:line="240" w:lineRule="auto"/>
      <w:ind w:left="360" w:hanging="360"/>
    </w:pPr>
    <w:rPr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sic81800b@pec.istruzione.it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5</cp:revision>
  <cp:lastPrinted>2023-04-13T09:54:00Z</cp:lastPrinted>
  <dcterms:created xsi:type="dcterms:W3CDTF">2024-03-06T14:19:00Z</dcterms:created>
  <dcterms:modified xsi:type="dcterms:W3CDTF">2024-03-06T14:23:00Z</dcterms:modified>
</cp:coreProperties>
</file>